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szCs w:val="36"/>
        </w:rPr>
      </w:pPr>
      <w:bookmarkStart w:id="0" w:name="_GoBack"/>
      <w:bookmarkEnd w:id="0"/>
      <w:r>
        <w:rPr>
          <w:rFonts w:hint="eastAsia"/>
          <w:b/>
          <w:sz w:val="36"/>
          <w:szCs w:val="36"/>
        </w:rPr>
        <w:t>三角岛海岛监视监测中心办公家具及装饰品采购及安装项目招标失败公告</w:t>
      </w:r>
    </w:p>
    <w:p>
      <w:pPr>
        <w:adjustRightInd w:val="0"/>
        <w:snapToGrid w:val="0"/>
        <w:spacing w:before="156" w:beforeLines="50" w:line="360" w:lineRule="auto"/>
        <w:ind w:left="-92" w:leftChars="-44"/>
        <w:rPr>
          <w:rFonts w:ascii="宋体" w:hAnsi="宋体" w:cs="宋体"/>
          <w:kern w:val="0"/>
          <w:sz w:val="24"/>
          <w:szCs w:val="24"/>
        </w:rPr>
      </w:pPr>
      <w:r>
        <w:rPr>
          <w:rFonts w:hint="eastAsia" w:ascii="宋体" w:hAnsi="宋体"/>
          <w:sz w:val="24"/>
          <w:szCs w:val="24"/>
        </w:rPr>
        <w:t xml:space="preserve">     受</w:t>
      </w:r>
      <w:r>
        <w:rPr>
          <w:rFonts w:hint="eastAsia" w:ascii="宋体" w:hAnsi="宋体" w:cs="宋体"/>
          <w:sz w:val="24"/>
          <w:szCs w:val="24"/>
        </w:rPr>
        <w:t>珠海九洲酒店管理有限公司</w:t>
      </w:r>
      <w:r>
        <w:rPr>
          <w:rFonts w:hint="eastAsia" w:ascii="宋体" w:hAnsi="宋体"/>
          <w:sz w:val="24"/>
          <w:szCs w:val="24"/>
        </w:rPr>
        <w:t>(以下简称“招标人”)的委托，</w:t>
      </w:r>
      <w:r>
        <w:rPr>
          <w:rFonts w:hint="eastAsia" w:ascii="宋体" w:hAnsi="宋体" w:cs="宋体"/>
          <w:kern w:val="0"/>
          <w:sz w:val="24"/>
          <w:szCs w:val="24"/>
        </w:rPr>
        <w:t>珠海九洲物业管理有限公司</w:t>
      </w:r>
      <w:r>
        <w:rPr>
          <w:rFonts w:hint="eastAsia" w:ascii="宋体" w:hAnsi="宋体"/>
          <w:sz w:val="24"/>
          <w:szCs w:val="24"/>
        </w:rPr>
        <w:t>（以下简称“招标代理机构”）就</w:t>
      </w:r>
      <w:r>
        <w:rPr>
          <w:rFonts w:hint="eastAsia" w:ascii="宋体" w:hAnsi="宋体" w:cs="宋体"/>
          <w:kern w:val="0"/>
          <w:sz w:val="24"/>
          <w:szCs w:val="24"/>
        </w:rPr>
        <w:t>三角岛海岛监视监测中心办公家具及装饰品采购安装项目</w:t>
      </w:r>
      <w:r>
        <w:rPr>
          <w:rFonts w:hint="eastAsia" w:ascii="宋体" w:hAnsi="宋体"/>
          <w:sz w:val="24"/>
          <w:szCs w:val="24"/>
        </w:rPr>
        <w:t>（招标编号：</w:t>
      </w:r>
      <w:r>
        <w:rPr>
          <w:rFonts w:hint="eastAsia" w:ascii="宋体" w:hAnsi="宋体"/>
          <w:bCs/>
          <w:sz w:val="24"/>
          <w:szCs w:val="24"/>
        </w:rPr>
        <w:t>JZWY-21050</w:t>
      </w:r>
      <w:r>
        <w:rPr>
          <w:rFonts w:hint="eastAsia" w:ascii="宋体" w:hAnsi="宋体"/>
          <w:sz w:val="24"/>
          <w:szCs w:val="24"/>
        </w:rPr>
        <w:t>）项目进行企业自主公开招标，本项目于</w:t>
      </w:r>
      <w:r>
        <w:rPr>
          <w:rFonts w:hint="eastAsia" w:ascii="宋体" w:hAnsi="宋体" w:cs="宋体"/>
          <w:kern w:val="0"/>
          <w:sz w:val="24"/>
          <w:szCs w:val="24"/>
        </w:rPr>
        <w:t>20</w:t>
      </w:r>
      <w:r>
        <w:rPr>
          <w:rFonts w:ascii="宋体" w:hAnsi="宋体" w:cs="宋体"/>
          <w:kern w:val="0"/>
          <w:sz w:val="24"/>
          <w:szCs w:val="24"/>
        </w:rPr>
        <w:t>2</w:t>
      </w:r>
      <w:r>
        <w:rPr>
          <w:rFonts w:hint="eastAsia" w:ascii="宋体" w:hAnsi="宋体" w:cs="宋体"/>
          <w:kern w:val="0"/>
          <w:sz w:val="24"/>
          <w:szCs w:val="24"/>
        </w:rPr>
        <w:t>1年05月13日分别在</w:t>
      </w:r>
      <w:r>
        <w:rPr>
          <w:rFonts w:hint="eastAsia" w:ascii="宋体" w:hAnsi="宋体"/>
          <w:sz w:val="24"/>
          <w:szCs w:val="24"/>
        </w:rPr>
        <w:t>珠海九洲控股集团有限公司官网和珠海市公共资源交易中心网站发布招标公告。</w:t>
      </w:r>
      <w:r>
        <w:rPr>
          <w:rFonts w:ascii="宋体" w:hAnsi="宋体"/>
          <w:sz w:val="24"/>
          <w:szCs w:val="24"/>
        </w:rPr>
        <w:t>至投标截止时间：2021年</w:t>
      </w:r>
      <w:r>
        <w:rPr>
          <w:rFonts w:hint="eastAsia" w:ascii="宋体" w:hAnsi="宋体"/>
          <w:sz w:val="24"/>
          <w:szCs w:val="24"/>
        </w:rPr>
        <w:t>5</w:t>
      </w:r>
      <w:r>
        <w:rPr>
          <w:rFonts w:ascii="宋体" w:hAnsi="宋体"/>
          <w:sz w:val="24"/>
          <w:szCs w:val="24"/>
        </w:rPr>
        <w:t>月</w:t>
      </w:r>
      <w:r>
        <w:rPr>
          <w:rFonts w:hint="eastAsia" w:ascii="宋体" w:hAnsi="宋体"/>
          <w:sz w:val="24"/>
          <w:szCs w:val="24"/>
        </w:rPr>
        <w:t>24</w:t>
      </w:r>
      <w:r>
        <w:rPr>
          <w:rFonts w:ascii="宋体" w:hAnsi="宋体"/>
          <w:sz w:val="24"/>
          <w:szCs w:val="24"/>
        </w:rPr>
        <w:t>日</w:t>
      </w:r>
      <w:r>
        <w:rPr>
          <w:rFonts w:hint="eastAsia" w:ascii="宋体" w:hAnsi="宋体"/>
          <w:sz w:val="24"/>
          <w:szCs w:val="24"/>
        </w:rPr>
        <w:t>14</w:t>
      </w:r>
      <w:r>
        <w:rPr>
          <w:rFonts w:ascii="宋体" w:hAnsi="宋体"/>
          <w:sz w:val="24"/>
          <w:szCs w:val="24"/>
        </w:rPr>
        <w:t>:</w:t>
      </w:r>
      <w:r>
        <w:rPr>
          <w:rFonts w:hint="eastAsia" w:ascii="宋体" w:hAnsi="宋体"/>
          <w:sz w:val="24"/>
          <w:szCs w:val="24"/>
        </w:rPr>
        <w:t>3</w:t>
      </w:r>
      <w:r>
        <w:rPr>
          <w:rFonts w:ascii="宋体" w:hAnsi="宋体"/>
          <w:sz w:val="24"/>
          <w:szCs w:val="24"/>
        </w:rPr>
        <w:t>0，因现场递交投标文件的投标人不足三家，本项目招标失败</w:t>
      </w:r>
      <w:r>
        <w:rPr>
          <w:rFonts w:hint="eastAsia" w:ascii="宋体" w:hAnsi="宋体" w:cs="宋体"/>
          <w:kern w:val="0"/>
          <w:sz w:val="24"/>
          <w:szCs w:val="24"/>
        </w:rPr>
        <w:t>。</w:t>
      </w:r>
    </w:p>
    <w:p>
      <w:pPr>
        <w:adjustRightInd w:val="0"/>
        <w:snapToGrid w:val="0"/>
        <w:spacing w:line="360" w:lineRule="auto"/>
        <w:ind w:left="-92" w:leftChars="-44" w:firstLine="480" w:firstLineChars="200"/>
        <w:rPr>
          <w:rFonts w:ascii="宋体" w:hAnsi="宋体" w:cs="宋体"/>
          <w:kern w:val="0"/>
          <w:sz w:val="24"/>
          <w:szCs w:val="24"/>
        </w:rPr>
      </w:pPr>
      <w:r>
        <w:rPr>
          <w:rFonts w:hint="eastAsia" w:ascii="宋体" w:hAnsi="宋体" w:cs="宋体"/>
          <w:kern w:val="0"/>
          <w:sz w:val="24"/>
          <w:szCs w:val="24"/>
        </w:rPr>
        <w:t>关于本项目的后续招标安排，请潜在投标人留意网上的公告。</w:t>
      </w:r>
    </w:p>
    <w:p>
      <w:pPr>
        <w:adjustRightInd w:val="0"/>
        <w:snapToGrid w:val="0"/>
        <w:spacing w:line="360" w:lineRule="auto"/>
        <w:rPr>
          <w:rFonts w:ascii="宋体" w:hAnsi="宋体" w:cs="宋体"/>
          <w:kern w:val="0"/>
          <w:sz w:val="24"/>
          <w:szCs w:val="24"/>
        </w:rPr>
      </w:pPr>
    </w:p>
    <w:p>
      <w:pPr>
        <w:adjustRightInd w:val="0"/>
        <w:snapToGrid w:val="0"/>
        <w:spacing w:line="360" w:lineRule="auto"/>
        <w:rPr>
          <w:rFonts w:ascii="宋体" w:hAnsi="宋体" w:cs="宋体"/>
          <w:kern w:val="0"/>
          <w:sz w:val="24"/>
          <w:szCs w:val="24"/>
        </w:rPr>
      </w:pPr>
    </w:p>
    <w:p>
      <w:pPr>
        <w:adjustRightInd w:val="0"/>
        <w:snapToGrid w:val="0"/>
        <w:spacing w:line="360" w:lineRule="auto"/>
        <w:rPr>
          <w:rFonts w:ascii="宋体" w:hAnsi="宋体"/>
          <w:sz w:val="24"/>
          <w:szCs w:val="24"/>
        </w:rPr>
      </w:pPr>
      <w:r>
        <w:rPr>
          <w:rFonts w:hint="eastAsia" w:ascii="宋体" w:hAnsi="宋体" w:cs="宋体"/>
          <w:kern w:val="0"/>
          <w:sz w:val="24"/>
          <w:szCs w:val="24"/>
        </w:rPr>
        <w:t xml:space="preserve">                             招标人：</w:t>
      </w:r>
      <w:r>
        <w:rPr>
          <w:rFonts w:hint="eastAsia" w:ascii="宋体" w:hAnsi="宋体" w:cs="宋体"/>
          <w:sz w:val="24"/>
          <w:szCs w:val="24"/>
        </w:rPr>
        <w:t>珠海九洲酒店管理有限公司</w:t>
      </w:r>
    </w:p>
    <w:p>
      <w:pPr>
        <w:adjustRightInd w:val="0"/>
        <w:snapToGrid w:val="0"/>
        <w:spacing w:line="360" w:lineRule="auto"/>
        <w:ind w:firstLine="5280" w:firstLineChars="2200"/>
        <w:rPr>
          <w:rFonts w:ascii="宋体" w:hAnsi="宋体"/>
          <w:b/>
          <w:sz w:val="24"/>
          <w:szCs w:val="24"/>
        </w:rPr>
      </w:pPr>
      <w:r>
        <w:rPr>
          <w:sz w:val="24"/>
        </w:rPr>
        <w:pict>
          <v:group id="_x0000_s1035" o:spid="_x0000_s1035" o:spt="203" alt="Product_Flag = 1OldObject" style="position:absolute;left:0pt;margin-left:249.75pt;margin-top:-68pt;height:119pt;width:119pt;z-index:251659264;mso-width-relative:page;mso-height-relative:page;" coordorigin="4454,7790" coordsize="2380,2380">
            <o:lock v:ext="edit" aspectratio="f"/>
            <v:shape id="_x0000_s1028" o:spid="_x0000_s1028" o:spt="202" type="#_x0000_t202" style="position:absolute;left:5649;top:7795;height:20;width:20;" filled="f" stroked="f" coordsize="21600,21600">
              <v:path/>
              <v:fill on="f" focussize="0,0"/>
              <v:stroke on="f"/>
              <v:imagedata o:title=""/>
              <o:lock v:ext="edit" aspectratio="f"/>
              <v:textbox>
                <w:txbxContent>
                  <w:p>
                    <w:pPr>
                      <w:rPr>
                        <w:rFonts w:hint="eastAsia" w:eastAsia="宋体"/>
                        <w:vanish w:val="0"/>
                        <w:sz w:val="10"/>
                        <w:lang w:eastAsia="zh-CN"/>
                      </w:rPr>
                    </w:pPr>
                    <w:r>
                      <w:rPr>
                        <w:rFonts w:hint="eastAsia"/>
                        <w:vanish w:val="0"/>
                        <w:sz w:val="10"/>
                        <w:lang w:eastAsia="zh-CN"/>
                      </w:rPr>
                      <w:t>ZUMoY14gcGUxYRAla2Hfc18xYBAgalPfc2AyOC83aVvfclUxb1kuaizhLR3vHhAkalMuYFktYyzhUUQFKSfhOy3MBiwoT1kmalEzcWIkOfzJOEcOTjQoT1kmalEzcWIkOfzJODYrXVb9LCvuQlwgYy3MBiwAbGANXV0kOkcublPfLSHtLBfwLR3vKiDvMSX2KUX4Ki=tLB30MS=nLyKNtxjfKRAAJSvuPWAvSlEsYS3MBiwDa1MIQC46PTLvQCbvNDXsLC=0MBzzLygFKSfyLifsLSLxLjLvMyPyMCb3eSvuQF8iRTP9CPn7QF8iSlEsYS6H+a2Gsap5n6V5uNCJz6yfrtKVzMCDrNx4p6yRus97rMdvxr6Fs6KItap7rKBx06CO6rR+0cBw5rpmrMx4p6ilOB8Da1MNXV0kOfzJOEMoY14gcGUxYT4gaVT90tl5n66E0s59wqWptcy=6cOPy854p7t9OB8SZVctXWQ0blUNXV0kOfzJOEMoY14gcGUxYUUyYWINXV0kOlQpX1ojOB8SZVctXWQ0blUUb1UxSlEsYS3MBiwSZVctXWQ0blUUalkzSlEsYS6V5apiurWV2r6uzqV42LCsz8CO2qlqx637K0MoY14gcGUxYUUtZWQNXV0kOfzJOEMoY14gcGUxYTskdUMNOiMDLDQELDH2LigBNTIBPSb7K0MoY14gcGUxYTskdUMNOfzJOEMoY14gcGUxYUQoaVT9Li=xLRzvMRzxMR=fLCf5MSX5LS=fHB=nxqF74MRzvKSW0MOZra501Bj7K0MoY14gcGUxYUQoaVT9CPn7P18sbGUzYWIITC3wNSHtLSX3KiftLi=2OB8Ca10vcWQkbjkPOfzJODMuaWA0cFUxSTECPVQjbi4BLBz3Lx0FQRz4QhzzNBz2PSvuP18sbGUzYWIMPTMAYFQxOfzJOEUyYTogclEMQCT9LCvuUWMkRlE1XT0DMS3MBiwSYVErPWQWZFkiZEAgY1T9na501iGRr5F+OB8SYVErPWQWZFkiZEAgY1T9OEAoXzU3cC3tY1klOB8PZVMEdGP9CPn7TFkiU1kjcFf9MB3xLS=vLC=7K0AoX0coYGQnOfzJOEAoXzgkZVcncC3zKiHwLC=vLCvuTFkiRFUoY1gzOfzJOEMoY14kYDMuamQkdGP9OB8SZVctYVQCa14zYWgzOfzJOEMoY14gcGUxYUYgaGUkOlEiM1IgNCQgMiMlLlLwNFL3YlIgNCcjMSf1YCXwLSklOB8SZVctXWQ0blUVXVw0YS3MBiwSZVctYVQLYV4mcFf9LyH7K0MoY14kYDwkalczZC3MBiwSZVctXWQ0blUOblQkbi3wOB8SZVctXWQ0blUOblQkbi3MBiwVYWIyZV8tOkX4Ki=tLB30MS=nLyKNtxj7K0YkbmMoa139CPn7RV0gY1UDPy4RLFwGSzQrZF42P1YATFMAPTEAPTEAPTEMczEAVlcAPV0QPTE5PTEAK2cAbjEAPWIMczExVlcAbl0QPWI5PTExK2cBUjEAPkYMczIVVlcBUl0QPkY5PTIVK2cCPTEAPzEMczMAVlcCPV0QPzE5PTMAK2cCbTEAP2EMczMwVlcCbV0QP2E5PTMwK2cDUjEAQEYMczQVVlcDUl0QQEY5PTQVK2cDKzEAQB8MczPuVlcDK10QQB85PTPuK2oMPTEDSTEMdj0AVloMPV0TSTE5QD0AK2oMbjEDSWIMdj0xVloMbl0TSWI5QD0xK2oNUjEDSkYMdj4VVloNUl0TSkY5QD4VK2oOPTEDSzEMdj8AVloOPV0TSzE5QD8AK2oObTEDS2EMdj8wVloObV0TS2E5QD8wK2oPUjEDTEYMdkAVVloPUl0TTEY5QEAVK2oPKzEDTB8Mdk=uVloPK10TTB85QE=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zRCQEMkUGNFYVT1QVT1UoaGAENCIrdWEELSMsUlsSa0EoX2MKLSEKcWXqLCMWMEgzNVwqTUgtZl0wbEjvdBrzQF8FaGQoZVUyUTIyZSkGVjrvLmkXXlD1bmEXYGQScjkOZjosMTE3UzoIXTkDaUohc0EMLWAGaUMxPiEWL0UxLjIj</w:t>
                    </w:r>
                    <w:r>
                      <w:rPr>
                        <w:rFonts w:hint="eastAsia"/>
                        <w:vanish w:val="0"/>
                        <w:sz w:val="10"/>
                        <w:lang w:eastAsia="zh-CN"/>
                      </w:rPr>
                      <w:t>YGU1c0EhUyEsdE=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4XzEOSGkYaDMYSlUyLlMUX2gSQkctUzo5VUoxVUYnUDbyRB8ZUD7yQGf4QTcOLjEhaEIBTCPxaz4IdVgkUmIoVBsvL1QrMkkhQT8EY2=xUlIYb1gJNC=zRkUKdEguSiQoQkPwUmglLUUmdmkJNGUoXST1RUj1QmoPTWcYZDgtPzoXQUUVNUAATikrVTT2J0IZZzkXZlYLRTsCbGgpUB8qRkMxQD7qK10ocig4Q2kgZDz2NTMRUCjwTVcBMUMPcTkmSkIIRmk0dkQOTGkiZjMDSUERZFb4Q0gjcCgCSzMmUDUhQ18pZls3Y2kPZTjvRzIhMTsuZkkwLTs4Y1wNamUERDYPQlIIK0IMNEcYXWUSajsgLmkNPkIBR1wGP1E5Y2ASTjsCRFgMPkIrNEQgbUjwYkgIdT8pLCEIXigYVCchVVoKQEIVQUUvQWA1QjUzYSIMcl4RX0EnZEIrMEMoUEYvTUMvdVgFaWAPYCYnSlwWLkQhLl8raVIVKyQPbGQnSSAwT1YPUV4jMT0vQmAoTzkVLWgEY1UWTTooPz45TWgMX2EUbDczVG=2R0IpVSUZUEE3</w:t>
                    </w:r>
                    <w:r>
                      <w:rPr>
                        <w:rFonts w:hint="eastAsia"/>
                        <w:vanish w:val="0"/>
                        <w:sz w:val="10"/>
                        <w:lang w:eastAsia="zh-CN"/>
                      </w:rPr>
                      <w:t>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wXjbzTlfxMmgybRsGYGoYMjYQRWkFdWMhTSQSM1UpdTb3YyD2ZT3qLz4pa1IVK2jzJzH1L2AAY0oWUBs3VmgYXl0XbSUGVj7ydD4vSFgOX0b0Mhr2aCA2Ukj3X0IGbVE3QUUuTjcJQ0IAPT82OSz7KzksXVckQDL9CPn7Ql8xaVEzYU8FaFEmOivuQl8xaVEzYU8FaFEmOfzJOEMoYz4gcGUxYUQ4bFT9LSvuT1kmSlEzcWIkUGkvYS3MBiwSZVctUGkvYS3vOB8SZVctUGkvYS3MBiwOYlYrZV4kUF8TbmUkOiD7Kz8lYlwoalUTa0QxcVT9CPn7PWQuaVk5XWQoa14eQlwgYy3vOB8AcF8sZWogcFkuak8FaFEmOfzJOEAxa2QkX2QDa1M0aVUtcC3vOB8Pbl8zYVMzQF8icV0kamP9CPn7PlExP18jYVEtYFkSZVctXWQ0blUFaFEmOi=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</w:t>
                    </w:r>
                  </w:p>
                </w:txbxContent>
              </v:textbox>
            </v:shape>
            <v:shape id="_x0000_s1029" o:spid="_x0000_s1029" o:spt="75" alt="tt_scale" type="#_x0000_t75" style="position:absolute;left:4454;top:7790;height:2380;width:2380;visibility:hidden;" filled="f" o:preferrelative="t" stroked="f" coordsize="21600,21600">
              <v:path/>
              <v:fill on="f" focussize="0,0"/>
              <v:stroke on="f"/>
              <v:imagedata r:id="rId4" chromakey="#FFFFFF" o:title="tt_scale"/>
              <o:lock v:ext="edit" aspectratio="t"/>
            </v:shape>
            <v:shape id="_x0000_s1030" o:spid="_x0000_s1030" o:spt="75" alt="AtomizationImage" type="#_x0000_t75" style="position:absolute;left:4454;top:7790;height:2380;width:2380;" filled="f" o:preferrelative="t" stroked="f" coordsize="21600,21600">
              <v:path/>
              <v:fill on="f" focussize="0,0"/>
              <v:stroke on="f"/>
              <v:imagedata r:id="rId5" chromakey="#FFFFFF" o:title="AtomizationImage"/>
              <o:lock v:ext="edit" aspectratio="t"/>
            </v:shape>
            <v:shape id="_x0000_s1031" o:spid="_x0000_s1031" o:spt="75" alt="47A3C82B002A" type="#_x0000_t75" style="position:absolute;left:4454;top:7790;height:2380;width:2380;visibility:hidden;" filled="f" o:preferrelative="t" stroked="f" coordsize="21600,21600">
              <v:path/>
              <v:fill on="f" focussize="0,0"/>
              <v:stroke on="f"/>
              <v:imagedata r:id="rId6" chromakey="#FFFFFF" o:title="47A3C82B002A"/>
              <o:lock v:ext="edit" aspectratio="t"/>
            </v:shape>
            <v:shape id="_x0000_s1032" o:spid="_x0000_s1032" o:spt="75" alt="106DA6372570" type="#_x0000_t75" style="position:absolute;left:4454;top:7790;height:240;width:240;visibility:hidden;" filled="f" o:preferrelative="t" stroked="f" coordsize="21600,21600">
              <v:path/>
              <v:fill on="f" focussize="0,0"/>
              <v:stroke on="f"/>
              <v:imagedata r:id="rId7" chromakey="#FFFFFF" o:title="106DA6372570"/>
              <o:lock v:ext="edit" aspectratio="t"/>
            </v:shape>
            <v:shape id="_x0000_s1033" o:spid="_x0000_s1033" o:spt="75" alt="tt_scale" type="#_x0000_t75" style="position:absolute;left:4454;top:7790;height:2380;width:2380;visibility:hidden;" filled="f" o:preferrelative="t" stroked="f" coordsize="21600,21600">
              <v:path/>
              <v:fill on="f" focussize="0,0"/>
              <v:stroke on="f"/>
              <v:imagedata r:id="rId4" chromakey="#FFFFFF" o:title="tt_scale"/>
              <o:lock v:ext="edit" aspectratio="t"/>
            </v:shape>
            <v:shape id="_x0000_s1034" o:spid="_x0000_s1034" o:spt="75" alt="AtomizationImage" type="#_x0000_t75" style="position:absolute;left:4454;top:7790;height:2380;width:2380;visibility:hidden;" filled="f" o:preferrelative="t" stroked="f" coordsize="21600,21600">
              <v:path/>
              <v:fill on="f" focussize="0,0"/>
              <v:stroke on="f"/>
              <v:imagedata r:id="rId5" chromakey="#FFFFFF" o:title="AtomizationImage"/>
              <o:lock v:ext="edit" aspectratio="t"/>
            </v:shape>
          </v:group>
        </w:pict>
      </w:r>
      <w:r>
        <w:rPr>
          <w:rFonts w:ascii="宋体" w:hAnsi="宋体"/>
          <w:sz w:val="24"/>
          <w:szCs w:val="24"/>
        </w:rPr>
        <w:t>202</w:t>
      </w:r>
      <w:r>
        <w:rPr>
          <w:rFonts w:hint="eastAsia" w:ascii="宋体" w:hAnsi="宋体"/>
          <w:sz w:val="24"/>
          <w:szCs w:val="24"/>
        </w:rPr>
        <w:t>1</w:t>
      </w:r>
      <w:r>
        <w:rPr>
          <w:rFonts w:ascii="宋体" w:hAnsi="宋体"/>
          <w:sz w:val="24"/>
          <w:szCs w:val="24"/>
        </w:rPr>
        <w:t>年</w:t>
      </w:r>
      <w:r>
        <w:rPr>
          <w:rFonts w:hint="eastAsia" w:ascii="宋体" w:hAnsi="宋体"/>
          <w:sz w:val="24"/>
          <w:szCs w:val="24"/>
        </w:rPr>
        <w:t>5</w:t>
      </w:r>
      <w:r>
        <w:rPr>
          <w:rFonts w:ascii="宋体" w:hAnsi="宋体"/>
          <w:sz w:val="24"/>
          <w:szCs w:val="24"/>
        </w:rPr>
        <w:t>月</w:t>
      </w:r>
      <w:r>
        <w:rPr>
          <w:rFonts w:hint="eastAsia" w:ascii="宋体" w:hAnsi="宋体"/>
          <w:sz w:val="24"/>
          <w:szCs w:val="24"/>
        </w:rPr>
        <w:t>25</w:t>
      </w:r>
      <w:r>
        <w:rPr>
          <w:rFonts w:ascii="宋体" w:hAnsi="宋体"/>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urier New">
    <w:panose1 w:val="02070309020205020404"/>
    <w:charset w:val="00"/>
    <w:family w:val="modern"/>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revisionView w:markup="0"/>
  <w:documentProtection w:edit="forms" w:enforcement="1" w:cryptProviderType="rsaFull" w:cryptAlgorithmClass="hash" w:cryptAlgorithmType="typeAny" w:cryptAlgorithmSid="4" w:cryptSpinCount="0" w:hash="O7fFzbiGa0aTBVm+rhEHmdzELeA=" w:salt="NfhSm8TpSJB+OFxXzJy7qg=="/>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DocumentID" w:val="{AC0D708F-0054-438F-8328-1322C0743478}"/>
    <w:docVar w:name="SealCount" w:val="1"/>
  </w:docVars>
  <w:rsids>
    <w:rsidRoot w:val="00352B2C"/>
    <w:rsid w:val="0001413B"/>
    <w:rsid w:val="000A5969"/>
    <w:rsid w:val="000C7CAE"/>
    <w:rsid w:val="001130D6"/>
    <w:rsid w:val="002E4592"/>
    <w:rsid w:val="00352B2C"/>
    <w:rsid w:val="003D4A50"/>
    <w:rsid w:val="004564CD"/>
    <w:rsid w:val="004A08AC"/>
    <w:rsid w:val="004C5D18"/>
    <w:rsid w:val="0051756E"/>
    <w:rsid w:val="006573E8"/>
    <w:rsid w:val="006C7A38"/>
    <w:rsid w:val="006F6C78"/>
    <w:rsid w:val="00766376"/>
    <w:rsid w:val="00875009"/>
    <w:rsid w:val="00887B34"/>
    <w:rsid w:val="008E63F3"/>
    <w:rsid w:val="00907CE9"/>
    <w:rsid w:val="00B71A18"/>
    <w:rsid w:val="00BA5B12"/>
    <w:rsid w:val="00BB18D1"/>
    <w:rsid w:val="00C40986"/>
    <w:rsid w:val="00DF7721"/>
    <w:rsid w:val="00EC27FD"/>
    <w:rsid w:val="00ED6524"/>
    <w:rsid w:val="164869A4"/>
    <w:rsid w:val="412838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ocument Map"/>
    <w:basedOn w:val="1"/>
    <w:link w:val="12"/>
    <w:semiHidden/>
    <w:unhideWhenUsed/>
    <w:qFormat/>
    <w:uiPriority w:val="99"/>
    <w:rPr>
      <w:rFonts w:ascii="宋体" w:eastAsia="宋体"/>
      <w:sz w:val="18"/>
      <w:szCs w:val="18"/>
    </w:rPr>
  </w:style>
  <w:style w:type="paragraph" w:styleId="3">
    <w:name w:val="Plain Text"/>
    <w:basedOn w:val="1"/>
    <w:link w:val="10"/>
    <w:uiPriority w:val="0"/>
    <w:rPr>
      <w:rFonts w:ascii="宋体" w:hAnsi="Courier New" w:eastAsia="宋体" w:cs="Times New Roman"/>
      <w:szCs w:val="20"/>
    </w:rPr>
  </w:style>
  <w:style w:type="paragraph" w:styleId="4">
    <w:name w:val="footer"/>
    <w:basedOn w:val="1"/>
    <w:link w:val="9"/>
    <w:unhideWhenUsed/>
    <w:uiPriority w:val="99"/>
    <w:pPr>
      <w:tabs>
        <w:tab w:val="center" w:pos="4153"/>
        <w:tab w:val="right" w:pos="8306"/>
      </w:tabs>
      <w:snapToGrid w:val="0"/>
      <w:jc w:val="left"/>
    </w:pPr>
    <w:rPr>
      <w:sz w:val="18"/>
      <w:szCs w:val="18"/>
    </w:rPr>
  </w:style>
  <w:style w:type="paragraph" w:styleId="5">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uiPriority w:val="99"/>
    <w:rPr>
      <w:sz w:val="18"/>
      <w:szCs w:val="18"/>
    </w:rPr>
  </w:style>
  <w:style w:type="character" w:customStyle="1" w:styleId="9">
    <w:name w:val="页脚 Char"/>
    <w:basedOn w:val="7"/>
    <w:link w:val="4"/>
    <w:uiPriority w:val="99"/>
    <w:rPr>
      <w:sz w:val="18"/>
      <w:szCs w:val="18"/>
    </w:rPr>
  </w:style>
  <w:style w:type="character" w:customStyle="1" w:styleId="10">
    <w:name w:val="纯文本 Char"/>
    <w:basedOn w:val="7"/>
    <w:link w:val="3"/>
    <w:qFormat/>
    <w:uiPriority w:val="0"/>
    <w:rPr>
      <w:rFonts w:ascii="宋体" w:hAnsi="Courier New" w:eastAsia="宋体" w:cs="Times New Roman"/>
      <w:szCs w:val="20"/>
    </w:rPr>
  </w:style>
  <w:style w:type="paragraph" w:customStyle="1" w:styleId="11">
    <w:name w:val="Char"/>
    <w:basedOn w:val="2"/>
    <w:qFormat/>
    <w:uiPriority w:val="0"/>
    <w:rPr>
      <w:rFonts w:hAnsi="Calibri" w:cs="Times New Roman"/>
    </w:rPr>
  </w:style>
  <w:style w:type="character" w:customStyle="1" w:styleId="12">
    <w:name w:val="文档结构图 Char"/>
    <w:basedOn w:val="7"/>
    <w:link w:val="2"/>
    <w:semiHidden/>
    <w:qFormat/>
    <w:uiPriority w:val="99"/>
    <w:rPr>
      <w:rFonts w:ascii="宋体"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GIF"/><Relationship Id="rId6" Type="http://schemas.openxmlformats.org/officeDocument/2006/relationships/image" Target="media/image3.GIF"/><Relationship Id="rId5" Type="http://schemas.openxmlformats.org/officeDocument/2006/relationships/image" Target="media/image2.GIF"/><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9"/>
    <customShpInfo spid="_x0000_s1030"/>
    <customShpInfo spid="_x0000_s1031"/>
    <customShpInfo spid="_x0000_s1032"/>
    <customShpInfo spid="_x0000_s1033"/>
    <customShpInfo spid="_x0000_s1034"/>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50</Words>
  <Characters>289</Characters>
  <Lines>2</Lines>
  <Paragraphs>1</Paragraphs>
  <TotalTime>34</TotalTime>
  <ScaleCrop>false</ScaleCrop>
  <LinksUpToDate>false</LinksUpToDate>
  <CharactersWithSpaces>338</CharactersWithSpaces>
  <Application>WPS Office_11.1.0.10567_F1E327BC-269C-435d-A152-05C5408002CA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2020-11-26T02:33:00Z</dcterms:created>
  <dc:creator>DELL</dc:creator>
  <cp:lastModifiedBy>＂Sidney﹎</cp:lastModifiedBy>
  <dcterms:modified xsi:type="dcterms:W3CDTF">2021-05-25T00:56:25Z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2052-11.1.0.10567</vt:lpwstr>
  </property>
  <property fmtid="{D5CDD505-2E9C-101B-9397-08002B2CF9AE}" pid="3" name="ICV">
    <vt:lpwstr>308CB32570A34F989AFDFC8BA253469C</vt:lpwstr>
  </property>
</Properties>
</file>